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29AAF7" w14:textId="527CB389" w:rsidR="0004211A" w:rsidRDefault="0004211A" w:rsidP="0004211A">
      <w:pPr>
        <w:pStyle w:val="Default"/>
        <w:tabs>
          <w:tab w:val="left" w:pos="2913"/>
        </w:tabs>
        <w:rPr>
          <w:rFonts w:ascii="Arial" w:hAnsi="Arial" w:cs="Arial"/>
          <w:b/>
          <w:noProof/>
          <w:color w:val="000000" w:themeColor="text1"/>
        </w:rPr>
      </w:pPr>
      <w:r w:rsidRPr="005A3C8E">
        <w:rPr>
          <w:rFonts w:ascii="Arial" w:hAnsi="Arial" w:cs="Arial"/>
          <w:b/>
          <w:noProof/>
          <w:color w:val="000000" w:themeColor="text1"/>
        </w:rPr>
        <w:t xml:space="preserve"> </w:t>
      </w:r>
    </w:p>
    <w:p w14:paraId="6506715D" w14:textId="0FB18342" w:rsidR="00BD4B8B" w:rsidRDefault="00BD4B8B" w:rsidP="00787A6D">
      <w:pPr>
        <w:pStyle w:val="NoSpacing"/>
        <w:spacing w:line="480" w:lineRule="auto"/>
        <w:rPr>
          <w:rFonts w:ascii="Garamond" w:hAnsi="Garamond"/>
          <w:sz w:val="24"/>
          <w:szCs w:val="24"/>
        </w:rPr>
      </w:pPr>
    </w:p>
    <w:p w14:paraId="31DEED3F" w14:textId="09BCF3EC" w:rsidR="00787A6D" w:rsidRDefault="00787A6D" w:rsidP="00787A6D">
      <w:pPr>
        <w:pStyle w:val="NoSpacing"/>
        <w:jc w:val="center"/>
        <w:rPr>
          <w:rFonts w:cs="Calibri"/>
          <w:b/>
          <w:color w:val="0070A5"/>
          <w:sz w:val="40"/>
          <w:szCs w:val="40"/>
        </w:rPr>
      </w:pPr>
      <w:r>
        <w:rPr>
          <w:rFonts w:cs="Calibri"/>
          <w:b/>
          <w:color w:val="0070A5"/>
          <w:sz w:val="40"/>
          <w:szCs w:val="40"/>
        </w:rPr>
        <w:t>Corporate Teams</w:t>
      </w:r>
    </w:p>
    <w:p w14:paraId="4C85C684" w14:textId="77777777" w:rsidR="00787A6D" w:rsidRDefault="00787A6D" w:rsidP="00787A6D">
      <w:pPr>
        <w:pStyle w:val="Default"/>
        <w:jc w:val="center"/>
        <w:rPr>
          <w:sz w:val="28"/>
          <w:szCs w:val="28"/>
        </w:rPr>
      </w:pPr>
    </w:p>
    <w:p w14:paraId="431D87A0" w14:textId="77777777" w:rsidR="00787A6D" w:rsidRDefault="00787A6D" w:rsidP="00787A6D">
      <w:pPr>
        <w:pStyle w:val="Default"/>
        <w:rPr>
          <w:rFonts w:ascii="Garamond" w:hAnsi="Garamond"/>
        </w:rPr>
      </w:pPr>
      <w:r>
        <w:rPr>
          <w:rFonts w:ascii="Garamond" w:hAnsi="Garamond"/>
        </w:rPr>
        <w:t>The Friends of the Poor</w:t>
      </w:r>
      <w:r>
        <w:rPr>
          <w:rFonts w:ascii="Garamond" w:hAnsi="Garamond"/>
          <w:vertAlign w:val="superscript"/>
        </w:rPr>
        <w:t>®</w:t>
      </w:r>
      <w:r>
        <w:rPr>
          <w:rFonts w:ascii="Garamond" w:hAnsi="Garamond"/>
        </w:rPr>
        <w:t xml:space="preserve"> Walk/Run is a unique national fundraising effort organized nationally and locally by the Society of St. Vincent de Paul. It allows community members from all walks of life across the country to participate in a simultaneous, nationwide event to raise national awareness of the challenges faced by the nation’s poor and to raise significant funds for use in direct service to the poor. All funds raised locally will be used locally. </w:t>
      </w:r>
    </w:p>
    <w:p w14:paraId="5EE8DE83" w14:textId="77777777" w:rsidR="00787A6D" w:rsidRDefault="00787A6D" w:rsidP="00787A6D">
      <w:pPr>
        <w:pStyle w:val="Default"/>
        <w:rPr>
          <w:rFonts w:ascii="Garamond" w:hAnsi="Garamond"/>
        </w:rPr>
      </w:pPr>
    </w:p>
    <w:p w14:paraId="26AD3C2E" w14:textId="3BBFC48D" w:rsidR="00787A6D" w:rsidRDefault="00787A6D" w:rsidP="00787A6D">
      <w:pPr>
        <w:pStyle w:val="Default"/>
        <w:rPr>
          <w:rFonts w:ascii="Garamond" w:hAnsi="Garamond"/>
        </w:rPr>
      </w:pPr>
      <w:r>
        <w:rPr>
          <w:rFonts w:ascii="Garamond" w:hAnsi="Garamond"/>
        </w:rPr>
        <w:t xml:space="preserve">Last year’s Walk drew more than 25,000 walkers to </w:t>
      </w:r>
      <w:r w:rsidR="001756ED">
        <w:rPr>
          <w:rFonts w:ascii="Garamond" w:hAnsi="Garamond"/>
        </w:rPr>
        <w:t>239</w:t>
      </w:r>
      <w:r>
        <w:rPr>
          <w:rFonts w:ascii="Garamond" w:hAnsi="Garamond"/>
        </w:rPr>
        <w:t xml:space="preserve"> sites throughout the country. More than $3</w:t>
      </w:r>
      <w:r w:rsidR="001756ED">
        <w:rPr>
          <w:rFonts w:ascii="Garamond" w:hAnsi="Garamond"/>
        </w:rPr>
        <w:t>.4 million</w:t>
      </w:r>
      <w:r>
        <w:rPr>
          <w:rFonts w:ascii="Garamond" w:hAnsi="Garamond"/>
        </w:rPr>
        <w:t xml:space="preserve"> was raised to help those in need nationwide. This year, with your help, we can do more. We would like to ask your company to join together and create a team for this year’s Friends of the Poor</w:t>
      </w:r>
      <w:r>
        <w:rPr>
          <w:rFonts w:ascii="Garamond" w:hAnsi="Garamond"/>
          <w:vertAlign w:val="superscript"/>
        </w:rPr>
        <w:t>®</w:t>
      </w:r>
      <w:r>
        <w:rPr>
          <w:rFonts w:ascii="Garamond" w:hAnsi="Garamond"/>
        </w:rPr>
        <w:t xml:space="preserve"> Walk/Run. </w:t>
      </w:r>
    </w:p>
    <w:p w14:paraId="5EEA7C76" w14:textId="77777777" w:rsidR="00787A6D" w:rsidRDefault="00787A6D" w:rsidP="00787A6D">
      <w:pPr>
        <w:pStyle w:val="Default"/>
        <w:rPr>
          <w:rFonts w:ascii="Garamond" w:hAnsi="Garamond"/>
        </w:rPr>
      </w:pPr>
    </w:p>
    <w:p w14:paraId="64B5AD35" w14:textId="77777777" w:rsidR="00787A6D" w:rsidRDefault="00787A6D" w:rsidP="00787A6D">
      <w:pPr>
        <w:pStyle w:val="Default"/>
        <w:rPr>
          <w:rFonts w:ascii="Garamond" w:hAnsi="Garamond"/>
          <w:b/>
          <w:bCs/>
          <w:iCs/>
        </w:rPr>
      </w:pPr>
      <w:r>
        <w:rPr>
          <w:rFonts w:ascii="Garamond" w:hAnsi="Garamond"/>
          <w:b/>
          <w:bCs/>
          <w:iCs/>
        </w:rPr>
        <w:t>The Friends of the Poor</w:t>
      </w:r>
      <w:r>
        <w:rPr>
          <w:rFonts w:ascii="Garamond" w:hAnsi="Garamond"/>
          <w:b/>
          <w:bCs/>
          <w:iCs/>
          <w:vertAlign w:val="superscript"/>
        </w:rPr>
        <w:t>®</w:t>
      </w:r>
      <w:r>
        <w:rPr>
          <w:rFonts w:ascii="Garamond" w:hAnsi="Garamond"/>
          <w:b/>
          <w:bCs/>
          <w:iCs/>
        </w:rPr>
        <w:t xml:space="preserve"> Walk/Run is a fun-filled way that your company can come together in support of the poor. </w:t>
      </w:r>
    </w:p>
    <w:p w14:paraId="28C2AB23" w14:textId="77777777" w:rsidR="00787A6D" w:rsidRDefault="00787A6D" w:rsidP="00787A6D">
      <w:pPr>
        <w:pStyle w:val="Default"/>
        <w:rPr>
          <w:rFonts w:ascii="Garamond" w:hAnsi="Garamond"/>
          <w:b/>
          <w:bCs/>
          <w:i/>
          <w:iCs/>
        </w:rPr>
      </w:pPr>
    </w:p>
    <w:p w14:paraId="4F2C323C" w14:textId="77777777" w:rsidR="00787A6D" w:rsidRDefault="00787A6D" w:rsidP="00787A6D">
      <w:pPr>
        <w:pStyle w:val="Default"/>
        <w:rPr>
          <w:rFonts w:ascii="Garamond" w:hAnsi="Garamond"/>
          <w:u w:val="single"/>
        </w:rPr>
      </w:pPr>
      <w:r>
        <w:rPr>
          <w:rFonts w:ascii="Garamond" w:hAnsi="Garamond"/>
          <w:u w:val="single"/>
        </w:rPr>
        <w:t xml:space="preserve">Benefits to your company and employees </w:t>
      </w:r>
    </w:p>
    <w:p w14:paraId="6D8FFD70" w14:textId="77777777" w:rsidR="00787A6D" w:rsidRDefault="00787A6D" w:rsidP="00787A6D">
      <w:pPr>
        <w:pStyle w:val="Default"/>
        <w:numPr>
          <w:ilvl w:val="0"/>
          <w:numId w:val="11"/>
        </w:numPr>
        <w:spacing w:after="34"/>
        <w:rPr>
          <w:rFonts w:ascii="Garamond" w:hAnsi="Garamond"/>
        </w:rPr>
      </w:pPr>
      <w:r>
        <w:rPr>
          <w:rFonts w:ascii="Garamond" w:hAnsi="Garamond"/>
          <w:b/>
          <w:bCs/>
        </w:rPr>
        <w:t xml:space="preserve">Increase Company Pride. </w:t>
      </w:r>
      <w:r>
        <w:rPr>
          <w:rFonts w:ascii="Garamond" w:hAnsi="Garamond"/>
        </w:rPr>
        <w:t xml:space="preserve">Surveys show that over 90% of employees feel proud if their company supports an important outside cause. </w:t>
      </w:r>
    </w:p>
    <w:p w14:paraId="47FAA321" w14:textId="77777777" w:rsidR="00787A6D" w:rsidRDefault="00787A6D" w:rsidP="00787A6D">
      <w:pPr>
        <w:pStyle w:val="Default"/>
        <w:numPr>
          <w:ilvl w:val="0"/>
          <w:numId w:val="11"/>
        </w:numPr>
        <w:spacing w:after="34"/>
        <w:rPr>
          <w:rFonts w:ascii="Garamond" w:hAnsi="Garamond"/>
        </w:rPr>
      </w:pPr>
      <w:r>
        <w:rPr>
          <w:rFonts w:ascii="Garamond" w:hAnsi="Garamond"/>
          <w:b/>
          <w:bCs/>
        </w:rPr>
        <w:t xml:space="preserve">Stand Out in your Community. </w:t>
      </w:r>
      <w:r>
        <w:rPr>
          <w:rFonts w:ascii="Garamond" w:hAnsi="Garamond"/>
        </w:rPr>
        <w:t>Supporting the Friends of the Poor</w:t>
      </w:r>
      <w:r>
        <w:rPr>
          <w:rFonts w:ascii="Garamond" w:hAnsi="Garamond"/>
          <w:vertAlign w:val="superscript"/>
        </w:rPr>
        <w:t>®</w:t>
      </w:r>
      <w:r>
        <w:rPr>
          <w:rFonts w:ascii="Garamond" w:hAnsi="Garamond"/>
        </w:rPr>
        <w:t xml:space="preserve"> Walk/Run can help enhance community relations. You can even create your own custom t-shirts for your company to display their enthusiasm and raise your company profile. </w:t>
      </w:r>
    </w:p>
    <w:p w14:paraId="75510320" w14:textId="77777777" w:rsidR="00787A6D" w:rsidRDefault="00787A6D" w:rsidP="00787A6D">
      <w:pPr>
        <w:pStyle w:val="Default"/>
        <w:numPr>
          <w:ilvl w:val="0"/>
          <w:numId w:val="11"/>
        </w:numPr>
        <w:rPr>
          <w:rFonts w:ascii="Garamond" w:hAnsi="Garamond"/>
        </w:rPr>
      </w:pPr>
      <w:r>
        <w:rPr>
          <w:rFonts w:ascii="Garamond" w:hAnsi="Garamond"/>
          <w:b/>
          <w:bCs/>
        </w:rPr>
        <w:t xml:space="preserve">Employee Satisfaction. </w:t>
      </w:r>
      <w:r>
        <w:rPr>
          <w:rFonts w:ascii="Garamond" w:hAnsi="Garamond"/>
        </w:rPr>
        <w:t xml:space="preserve">Giving back to the community can help raise employee productivity, morale, job satisfaction and loyalty. </w:t>
      </w:r>
    </w:p>
    <w:p w14:paraId="3FF1D02C" w14:textId="77777777" w:rsidR="00787A6D" w:rsidRDefault="00787A6D" w:rsidP="00787A6D">
      <w:pPr>
        <w:pStyle w:val="Default"/>
        <w:rPr>
          <w:rFonts w:ascii="Garamond" w:hAnsi="Garamond"/>
        </w:rPr>
      </w:pPr>
    </w:p>
    <w:p w14:paraId="3ACBF10A" w14:textId="77777777" w:rsidR="00787A6D" w:rsidRDefault="00787A6D" w:rsidP="00787A6D">
      <w:pPr>
        <w:pStyle w:val="Default"/>
        <w:rPr>
          <w:rFonts w:ascii="Garamond" w:hAnsi="Garamond"/>
          <w:u w:val="single"/>
        </w:rPr>
      </w:pPr>
      <w:r>
        <w:rPr>
          <w:rFonts w:ascii="Garamond" w:hAnsi="Garamond"/>
          <w:u w:val="single"/>
        </w:rPr>
        <w:t xml:space="preserve">How can your company get started? </w:t>
      </w:r>
    </w:p>
    <w:p w14:paraId="3CEAEA4B" w14:textId="77777777" w:rsidR="00787A6D" w:rsidRDefault="00787A6D" w:rsidP="00787A6D">
      <w:pPr>
        <w:pStyle w:val="Default"/>
        <w:rPr>
          <w:rFonts w:ascii="Garamond" w:hAnsi="Garamond"/>
        </w:rPr>
      </w:pPr>
      <w:r>
        <w:rPr>
          <w:rFonts w:ascii="Garamond" w:hAnsi="Garamond"/>
        </w:rPr>
        <w:t xml:space="preserve">You can help in three ways. Whether you would like to become a sponsor, create a company team, or encourage individuals to register to walk, you can find all the information you need at </w:t>
      </w:r>
      <w:hyperlink r:id="rId8" w:history="1">
        <w:r>
          <w:rPr>
            <w:rStyle w:val="Hyperlink"/>
            <w:rFonts w:ascii="Garamond" w:hAnsi="Garamond"/>
          </w:rPr>
          <w:t>www.fopwalk.org</w:t>
        </w:r>
      </w:hyperlink>
      <w:r>
        <w:rPr>
          <w:rFonts w:ascii="Garamond" w:hAnsi="Garamond"/>
        </w:rPr>
        <w:t xml:space="preserve">. </w:t>
      </w:r>
    </w:p>
    <w:p w14:paraId="1B2B1B09" w14:textId="77777777" w:rsidR="00787A6D" w:rsidRDefault="00787A6D" w:rsidP="00787A6D">
      <w:pPr>
        <w:pStyle w:val="Default"/>
        <w:rPr>
          <w:rFonts w:ascii="Garamond" w:hAnsi="Garamond"/>
        </w:rPr>
      </w:pPr>
    </w:p>
    <w:p w14:paraId="54C13E4E" w14:textId="183ED08E" w:rsidR="00787A6D" w:rsidRDefault="00787A6D" w:rsidP="00787A6D">
      <w:pPr>
        <w:pStyle w:val="PlainText"/>
        <w:rPr>
          <w:rFonts w:ascii="Garamond" w:hAnsi="Garamond"/>
          <w:sz w:val="24"/>
          <w:szCs w:val="24"/>
        </w:rPr>
      </w:pPr>
      <w:r>
        <w:rPr>
          <w:rFonts w:ascii="Garamond" w:hAnsi="Garamond"/>
          <w:sz w:val="24"/>
          <w:szCs w:val="24"/>
        </w:rPr>
        <w:t xml:space="preserve">If you have questions about getting your company involved, please contact </w:t>
      </w:r>
      <w:r w:rsidR="001756ED">
        <w:rPr>
          <w:rFonts w:ascii="Garamond" w:hAnsi="Garamond"/>
          <w:sz w:val="24"/>
          <w:szCs w:val="24"/>
        </w:rPr>
        <w:t xml:space="preserve">your local walk coordinator, or </w:t>
      </w:r>
      <w:r>
        <w:rPr>
          <w:rFonts w:ascii="Garamond" w:hAnsi="Garamond"/>
          <w:sz w:val="24"/>
          <w:szCs w:val="24"/>
        </w:rPr>
        <w:t>Nathan Martin, National</w:t>
      </w:r>
      <w:r w:rsidR="001756ED">
        <w:rPr>
          <w:rFonts w:ascii="Garamond" w:hAnsi="Garamond"/>
          <w:sz w:val="24"/>
          <w:szCs w:val="24"/>
        </w:rPr>
        <w:t xml:space="preserve"> </w:t>
      </w:r>
      <w:r>
        <w:rPr>
          <w:rFonts w:ascii="Garamond" w:hAnsi="Garamond"/>
          <w:sz w:val="24"/>
          <w:szCs w:val="24"/>
        </w:rPr>
        <w:t>Director of Fundraising Programs at (314) 576-3993, ext. 218.</w:t>
      </w:r>
    </w:p>
    <w:p w14:paraId="2D1416B6" w14:textId="3372D9C3" w:rsidR="001E4AC5" w:rsidRPr="00C87164" w:rsidRDefault="001E4AC5" w:rsidP="00C87164">
      <w:pPr>
        <w:pStyle w:val="NoSpacing"/>
        <w:jc w:val="center"/>
        <w:rPr>
          <w:rFonts w:ascii="Arial" w:hAnsi="Arial" w:cs="Arial"/>
          <w:color w:val="404040" w:themeColor="text1" w:themeTint="BF"/>
          <w:sz w:val="18"/>
        </w:rPr>
      </w:pPr>
    </w:p>
    <w:sectPr w:rsidR="001E4AC5" w:rsidRPr="00C87164" w:rsidSect="004F2ACC">
      <w:headerReference w:type="even" r:id="rId9"/>
      <w:headerReference w:type="default" r:id="rId10"/>
      <w:footerReference w:type="even" r:id="rId11"/>
      <w:footerReference w:type="default" r:id="rId12"/>
      <w:headerReference w:type="first" r:id="rId13"/>
      <w:footerReference w:type="first" r:id="rId14"/>
      <w:pgSz w:w="12240" w:h="15840"/>
      <w:pgMar w:top="1426" w:right="1161" w:bottom="1440" w:left="1440" w:header="0" w:footer="431"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CF4E95" w14:textId="77777777" w:rsidR="006074F9" w:rsidRDefault="006074F9" w:rsidP="005F3368">
      <w:pPr>
        <w:spacing w:after="0" w:line="240" w:lineRule="auto"/>
      </w:pPr>
      <w:r>
        <w:separator/>
      </w:r>
    </w:p>
  </w:endnote>
  <w:endnote w:type="continuationSeparator" w:id="0">
    <w:p w14:paraId="4EDFC25B" w14:textId="77777777" w:rsidR="006074F9" w:rsidRDefault="006074F9" w:rsidP="005F3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8C230" w14:textId="77777777" w:rsidR="001756ED" w:rsidRDefault="001756E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21C6A" w14:textId="0A24D53E" w:rsidR="00AA5392" w:rsidRDefault="003D23BB">
    <w:pPr>
      <w:pStyle w:val="Footer"/>
    </w:pPr>
    <w:bookmarkStart w:id="0" w:name="_GoBack"/>
    <w:r>
      <w:rPr>
        <w:noProof/>
      </w:rPr>
      <w:drawing>
        <wp:anchor distT="0" distB="0" distL="114300" distR="114300" simplePos="0" relativeHeight="251659264" behindDoc="1" locked="0" layoutInCell="1" allowOverlap="1" wp14:anchorId="35B06767" wp14:editId="016425AF">
          <wp:simplePos x="0" y="0"/>
          <wp:positionH relativeFrom="column">
            <wp:posOffset>-948055</wp:posOffset>
          </wp:positionH>
          <wp:positionV relativeFrom="paragraph">
            <wp:posOffset>-2172970</wp:posOffset>
          </wp:positionV>
          <wp:extent cx="8022431" cy="2852420"/>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img.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022431" cy="28524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5119FE28" w14:textId="28158CAA" w:rsidR="005534DB" w:rsidRDefault="005534DB" w:rsidP="009A3FD0">
    <w:pPr>
      <w:pStyle w:val="Footer"/>
      <w:tabs>
        <w:tab w:val="clear" w:pos="4680"/>
        <w:tab w:val="clear" w:pos="9360"/>
        <w:tab w:val="left" w:pos="8457"/>
      </w:tabs>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7035E" w14:textId="77777777" w:rsidR="001756ED" w:rsidRDefault="001756E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4ACCBD" w14:textId="77777777" w:rsidR="006074F9" w:rsidRDefault="006074F9" w:rsidP="005F3368">
      <w:pPr>
        <w:spacing w:after="0" w:line="240" w:lineRule="auto"/>
      </w:pPr>
      <w:r>
        <w:separator/>
      </w:r>
    </w:p>
  </w:footnote>
  <w:footnote w:type="continuationSeparator" w:id="0">
    <w:p w14:paraId="31A5B72D" w14:textId="77777777" w:rsidR="006074F9" w:rsidRDefault="006074F9" w:rsidP="005F33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E3F6F" w14:textId="77777777" w:rsidR="001756ED" w:rsidRDefault="001756E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54605" w14:textId="4990C600" w:rsidR="007B6AB6" w:rsidRDefault="00A24FB6" w:rsidP="007B6AB6">
    <w:pPr>
      <w:pStyle w:val="Header"/>
      <w:ind w:left="-1440"/>
    </w:pPr>
    <w:r>
      <w:rPr>
        <w:noProof/>
      </w:rPr>
      <w:drawing>
        <wp:anchor distT="0" distB="0" distL="114300" distR="114300" simplePos="0" relativeHeight="251658240" behindDoc="1" locked="0" layoutInCell="1" allowOverlap="1" wp14:anchorId="10CA358A" wp14:editId="4075A32A">
          <wp:simplePos x="0" y="0"/>
          <wp:positionH relativeFrom="column">
            <wp:posOffset>-981512</wp:posOffset>
          </wp:positionH>
          <wp:positionV relativeFrom="paragraph">
            <wp:posOffset>0</wp:posOffset>
          </wp:positionV>
          <wp:extent cx="7998430" cy="1892961"/>
          <wp:effectExtent l="0" t="0" r="3175" b="1206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der/180129-SVDP-2018%20FOP%20Walk%20Collateral-form-header-v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98430" cy="189296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9F60F" w14:textId="77777777" w:rsidR="001756ED" w:rsidRDefault="001756E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9E260A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96B110F"/>
    <w:multiLevelType w:val="hybridMultilevel"/>
    <w:tmpl w:val="5F9E9C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04676A2"/>
    <w:multiLevelType w:val="hybridMultilevel"/>
    <w:tmpl w:val="D50CC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3F4853"/>
    <w:multiLevelType w:val="hybridMultilevel"/>
    <w:tmpl w:val="B956C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0C123A"/>
    <w:multiLevelType w:val="hybridMultilevel"/>
    <w:tmpl w:val="F3943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57090F"/>
    <w:multiLevelType w:val="hybridMultilevel"/>
    <w:tmpl w:val="9702B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B336D4"/>
    <w:multiLevelType w:val="hybridMultilevel"/>
    <w:tmpl w:val="44E8CC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79747C0"/>
    <w:multiLevelType w:val="hybridMultilevel"/>
    <w:tmpl w:val="9F96E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161FB4"/>
    <w:multiLevelType w:val="hybridMultilevel"/>
    <w:tmpl w:val="D02A9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3F0F03"/>
    <w:multiLevelType w:val="hybridMultilevel"/>
    <w:tmpl w:val="C5304D76"/>
    <w:lvl w:ilvl="0" w:tplc="247402A4">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9"/>
  </w:num>
  <w:num w:numId="3">
    <w:abstractNumId w:val="6"/>
  </w:num>
  <w:num w:numId="4">
    <w:abstractNumId w:val="5"/>
  </w:num>
  <w:num w:numId="5">
    <w:abstractNumId w:val="2"/>
  </w:num>
  <w:num w:numId="6">
    <w:abstractNumId w:val="0"/>
  </w:num>
  <w:num w:numId="7">
    <w:abstractNumId w:val="8"/>
  </w:num>
  <w:num w:numId="8">
    <w:abstractNumId w:val="3"/>
  </w:num>
  <w:num w:numId="9">
    <w:abstractNumId w:val="4"/>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368"/>
    <w:rsid w:val="00040446"/>
    <w:rsid w:val="0004211A"/>
    <w:rsid w:val="00053716"/>
    <w:rsid w:val="000B4A5D"/>
    <w:rsid w:val="00105FC9"/>
    <w:rsid w:val="00112436"/>
    <w:rsid w:val="00135690"/>
    <w:rsid w:val="0014137D"/>
    <w:rsid w:val="001429ED"/>
    <w:rsid w:val="001527F1"/>
    <w:rsid w:val="001756ED"/>
    <w:rsid w:val="0018273B"/>
    <w:rsid w:val="001860E6"/>
    <w:rsid w:val="001E4AC5"/>
    <w:rsid w:val="001F242D"/>
    <w:rsid w:val="002453FA"/>
    <w:rsid w:val="00257FE9"/>
    <w:rsid w:val="00272AB4"/>
    <w:rsid w:val="00276F09"/>
    <w:rsid w:val="002909EB"/>
    <w:rsid w:val="00294654"/>
    <w:rsid w:val="002B2ADD"/>
    <w:rsid w:val="002C676F"/>
    <w:rsid w:val="002F2B2F"/>
    <w:rsid w:val="00303653"/>
    <w:rsid w:val="00344E0F"/>
    <w:rsid w:val="00350568"/>
    <w:rsid w:val="003A422B"/>
    <w:rsid w:val="003B005C"/>
    <w:rsid w:val="003B09ED"/>
    <w:rsid w:val="003B4D76"/>
    <w:rsid w:val="003D23BB"/>
    <w:rsid w:val="003F0B03"/>
    <w:rsid w:val="003F0FB9"/>
    <w:rsid w:val="004014FD"/>
    <w:rsid w:val="0040485C"/>
    <w:rsid w:val="00470799"/>
    <w:rsid w:val="00485FBA"/>
    <w:rsid w:val="004B7BF3"/>
    <w:rsid w:val="004C332F"/>
    <w:rsid w:val="004E47AA"/>
    <w:rsid w:val="004F2ACC"/>
    <w:rsid w:val="0052093D"/>
    <w:rsid w:val="00534A85"/>
    <w:rsid w:val="00543ABE"/>
    <w:rsid w:val="00544792"/>
    <w:rsid w:val="005534DB"/>
    <w:rsid w:val="00562CAE"/>
    <w:rsid w:val="00575389"/>
    <w:rsid w:val="005823EF"/>
    <w:rsid w:val="00593C20"/>
    <w:rsid w:val="005A3C8E"/>
    <w:rsid w:val="005F3368"/>
    <w:rsid w:val="006074F9"/>
    <w:rsid w:val="006520EC"/>
    <w:rsid w:val="0065709B"/>
    <w:rsid w:val="006814FB"/>
    <w:rsid w:val="006D34D8"/>
    <w:rsid w:val="006E6996"/>
    <w:rsid w:val="00704B12"/>
    <w:rsid w:val="00723E3A"/>
    <w:rsid w:val="007635A7"/>
    <w:rsid w:val="00771D5D"/>
    <w:rsid w:val="00787A6D"/>
    <w:rsid w:val="007955E8"/>
    <w:rsid w:val="007A2A94"/>
    <w:rsid w:val="007B6AB6"/>
    <w:rsid w:val="007D734C"/>
    <w:rsid w:val="007E24A7"/>
    <w:rsid w:val="00852A0A"/>
    <w:rsid w:val="00855473"/>
    <w:rsid w:val="008B4303"/>
    <w:rsid w:val="008C3E4A"/>
    <w:rsid w:val="00935821"/>
    <w:rsid w:val="00994646"/>
    <w:rsid w:val="009A3FD0"/>
    <w:rsid w:val="009D0204"/>
    <w:rsid w:val="00A24FB6"/>
    <w:rsid w:val="00A6623F"/>
    <w:rsid w:val="00A72C51"/>
    <w:rsid w:val="00AA5392"/>
    <w:rsid w:val="00AF198F"/>
    <w:rsid w:val="00B37493"/>
    <w:rsid w:val="00B66489"/>
    <w:rsid w:val="00B86E90"/>
    <w:rsid w:val="00BD4B8B"/>
    <w:rsid w:val="00BF6A19"/>
    <w:rsid w:val="00C201A3"/>
    <w:rsid w:val="00C249B7"/>
    <w:rsid w:val="00C87164"/>
    <w:rsid w:val="00D04D4C"/>
    <w:rsid w:val="00D31FB8"/>
    <w:rsid w:val="00D65202"/>
    <w:rsid w:val="00DE4FB4"/>
    <w:rsid w:val="00DE5A22"/>
    <w:rsid w:val="00E6046F"/>
    <w:rsid w:val="00EB66C8"/>
    <w:rsid w:val="00ED298F"/>
    <w:rsid w:val="00F157AF"/>
    <w:rsid w:val="00F82545"/>
    <w:rsid w:val="00F906B4"/>
    <w:rsid w:val="00FA29A5"/>
    <w:rsid w:val="00FB49B4"/>
    <w:rsid w:val="00FF13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A6F5F3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33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368"/>
  </w:style>
  <w:style w:type="paragraph" w:styleId="Footer">
    <w:name w:val="footer"/>
    <w:basedOn w:val="Normal"/>
    <w:link w:val="FooterChar"/>
    <w:uiPriority w:val="99"/>
    <w:unhideWhenUsed/>
    <w:rsid w:val="005F33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368"/>
  </w:style>
  <w:style w:type="paragraph" w:styleId="BalloonText">
    <w:name w:val="Balloon Text"/>
    <w:basedOn w:val="Normal"/>
    <w:link w:val="BalloonTextChar"/>
    <w:uiPriority w:val="99"/>
    <w:semiHidden/>
    <w:unhideWhenUsed/>
    <w:rsid w:val="00C201A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201A3"/>
    <w:rPr>
      <w:rFonts w:ascii="Tahoma" w:hAnsi="Tahoma" w:cs="Tahoma"/>
      <w:sz w:val="16"/>
      <w:szCs w:val="16"/>
    </w:rPr>
  </w:style>
  <w:style w:type="paragraph" w:styleId="PlainText">
    <w:name w:val="Plain Text"/>
    <w:basedOn w:val="Normal"/>
    <w:link w:val="PlainTextChar"/>
    <w:uiPriority w:val="99"/>
    <w:unhideWhenUsed/>
    <w:rsid w:val="003B005C"/>
    <w:pPr>
      <w:spacing w:after="0" w:line="240" w:lineRule="auto"/>
    </w:pPr>
    <w:rPr>
      <w:szCs w:val="21"/>
    </w:rPr>
  </w:style>
  <w:style w:type="character" w:customStyle="1" w:styleId="PlainTextChar">
    <w:name w:val="Plain Text Char"/>
    <w:link w:val="PlainText"/>
    <w:uiPriority w:val="99"/>
    <w:rsid w:val="003B005C"/>
    <w:rPr>
      <w:rFonts w:ascii="Calibri" w:hAnsi="Calibri"/>
      <w:szCs w:val="21"/>
    </w:rPr>
  </w:style>
  <w:style w:type="paragraph" w:customStyle="1" w:styleId="Default">
    <w:name w:val="Default"/>
    <w:rsid w:val="00771D5D"/>
    <w:pPr>
      <w:autoSpaceDE w:val="0"/>
      <w:autoSpaceDN w:val="0"/>
      <w:adjustRightInd w:val="0"/>
    </w:pPr>
    <w:rPr>
      <w:rFonts w:cs="Calibri"/>
      <w:color w:val="000000"/>
      <w:sz w:val="24"/>
      <w:szCs w:val="24"/>
    </w:rPr>
  </w:style>
  <w:style w:type="character" w:styleId="Hyperlink">
    <w:name w:val="Hyperlink"/>
    <w:uiPriority w:val="99"/>
    <w:unhideWhenUsed/>
    <w:rsid w:val="00771D5D"/>
    <w:rPr>
      <w:color w:val="0000FF"/>
      <w:u w:val="single"/>
    </w:rPr>
  </w:style>
  <w:style w:type="paragraph" w:styleId="NoSpacing">
    <w:name w:val="No Spacing"/>
    <w:uiPriority w:val="1"/>
    <w:qFormat/>
    <w:rsid w:val="00771D5D"/>
    <w:rPr>
      <w:sz w:val="22"/>
      <w:szCs w:val="22"/>
    </w:rPr>
  </w:style>
  <w:style w:type="paragraph" w:styleId="ListParagraph">
    <w:name w:val="List Paragraph"/>
    <w:basedOn w:val="Normal"/>
    <w:uiPriority w:val="34"/>
    <w:qFormat/>
    <w:rsid w:val="004E47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878760">
      <w:bodyDiv w:val="1"/>
      <w:marLeft w:val="0"/>
      <w:marRight w:val="0"/>
      <w:marTop w:val="0"/>
      <w:marBottom w:val="0"/>
      <w:divBdr>
        <w:top w:val="none" w:sz="0" w:space="0" w:color="auto"/>
        <w:left w:val="none" w:sz="0" w:space="0" w:color="auto"/>
        <w:bottom w:val="none" w:sz="0" w:space="0" w:color="auto"/>
        <w:right w:val="none" w:sz="0" w:space="0" w:color="auto"/>
      </w:divBdr>
    </w:div>
    <w:div w:id="527714725">
      <w:bodyDiv w:val="1"/>
      <w:marLeft w:val="0"/>
      <w:marRight w:val="0"/>
      <w:marTop w:val="0"/>
      <w:marBottom w:val="0"/>
      <w:divBdr>
        <w:top w:val="none" w:sz="0" w:space="0" w:color="auto"/>
        <w:left w:val="none" w:sz="0" w:space="0" w:color="auto"/>
        <w:bottom w:val="none" w:sz="0" w:space="0" w:color="auto"/>
        <w:right w:val="none" w:sz="0" w:space="0" w:color="auto"/>
      </w:divBdr>
    </w:div>
    <w:div w:id="810446047">
      <w:bodyDiv w:val="1"/>
      <w:marLeft w:val="0"/>
      <w:marRight w:val="0"/>
      <w:marTop w:val="0"/>
      <w:marBottom w:val="0"/>
      <w:divBdr>
        <w:top w:val="none" w:sz="0" w:space="0" w:color="auto"/>
        <w:left w:val="none" w:sz="0" w:space="0" w:color="auto"/>
        <w:bottom w:val="none" w:sz="0" w:space="0" w:color="auto"/>
        <w:right w:val="none" w:sz="0" w:space="0" w:color="auto"/>
      </w:divBdr>
    </w:div>
    <w:div w:id="983006309">
      <w:bodyDiv w:val="1"/>
      <w:marLeft w:val="0"/>
      <w:marRight w:val="0"/>
      <w:marTop w:val="0"/>
      <w:marBottom w:val="0"/>
      <w:divBdr>
        <w:top w:val="none" w:sz="0" w:space="0" w:color="auto"/>
        <w:left w:val="none" w:sz="0" w:space="0" w:color="auto"/>
        <w:bottom w:val="none" w:sz="0" w:space="0" w:color="auto"/>
        <w:right w:val="none" w:sz="0" w:space="0" w:color="auto"/>
      </w:divBdr>
    </w:div>
    <w:div w:id="1120685031">
      <w:bodyDiv w:val="1"/>
      <w:marLeft w:val="0"/>
      <w:marRight w:val="0"/>
      <w:marTop w:val="0"/>
      <w:marBottom w:val="0"/>
      <w:divBdr>
        <w:top w:val="none" w:sz="0" w:space="0" w:color="auto"/>
        <w:left w:val="none" w:sz="0" w:space="0" w:color="auto"/>
        <w:bottom w:val="none" w:sz="0" w:space="0" w:color="auto"/>
        <w:right w:val="none" w:sz="0" w:space="0" w:color="auto"/>
      </w:divBdr>
    </w:div>
    <w:div w:id="1236432569">
      <w:bodyDiv w:val="1"/>
      <w:marLeft w:val="0"/>
      <w:marRight w:val="0"/>
      <w:marTop w:val="0"/>
      <w:marBottom w:val="0"/>
      <w:divBdr>
        <w:top w:val="none" w:sz="0" w:space="0" w:color="auto"/>
        <w:left w:val="none" w:sz="0" w:space="0" w:color="auto"/>
        <w:bottom w:val="none" w:sz="0" w:space="0" w:color="auto"/>
        <w:right w:val="none" w:sz="0" w:space="0" w:color="auto"/>
      </w:divBdr>
    </w:div>
    <w:div w:id="1674455453">
      <w:bodyDiv w:val="1"/>
      <w:marLeft w:val="0"/>
      <w:marRight w:val="0"/>
      <w:marTop w:val="0"/>
      <w:marBottom w:val="0"/>
      <w:divBdr>
        <w:top w:val="none" w:sz="0" w:space="0" w:color="auto"/>
        <w:left w:val="none" w:sz="0" w:space="0" w:color="auto"/>
        <w:bottom w:val="none" w:sz="0" w:space="0" w:color="auto"/>
        <w:right w:val="none" w:sz="0" w:space="0" w:color="auto"/>
      </w:divBdr>
    </w:div>
    <w:div w:id="1943099364">
      <w:bodyDiv w:val="1"/>
      <w:marLeft w:val="0"/>
      <w:marRight w:val="0"/>
      <w:marTop w:val="0"/>
      <w:marBottom w:val="0"/>
      <w:divBdr>
        <w:top w:val="none" w:sz="0" w:space="0" w:color="auto"/>
        <w:left w:val="none" w:sz="0" w:space="0" w:color="auto"/>
        <w:bottom w:val="none" w:sz="0" w:space="0" w:color="auto"/>
        <w:right w:val="none" w:sz="0" w:space="0" w:color="auto"/>
      </w:divBdr>
    </w:div>
    <w:div w:id="20864943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file:///\\SVDP5\users\public\Communications\Comm-Admin%20Assoc\Case%20Studies\www.fopwalk.or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08AF48-824B-4822-83AD-272A17561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297</Words>
  <Characters>1697</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Nabzdk, Anna</dc:creator>
  <cp:keywords/>
  <cp:lastModifiedBy>Martin, Nathan</cp:lastModifiedBy>
  <cp:revision>2</cp:revision>
  <cp:lastPrinted>2018-01-29T19:53:00Z</cp:lastPrinted>
  <dcterms:created xsi:type="dcterms:W3CDTF">2019-02-05T13:52:00Z</dcterms:created>
  <dcterms:modified xsi:type="dcterms:W3CDTF">2019-02-05T13:52:00Z</dcterms:modified>
</cp:coreProperties>
</file>